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DE696">
      <w:pPr>
        <w:jc w:val="center"/>
        <w:rPr>
          <w:sz w:val="40"/>
          <w:szCs w:val="40"/>
        </w:rPr>
      </w:pPr>
      <w:r>
        <w:rPr>
          <w:rFonts w:ascii="Times New Roman" w:hAnsi="Times New Roman" w:eastAsia="Calibri" w:cs="Times New Roman"/>
          <w:b/>
          <w:i/>
          <w:sz w:val="40"/>
          <w:szCs w:val="40"/>
        </w:rPr>
        <w:t>Вакантные места по состоянию на 09.07.2025</w:t>
      </w:r>
    </w:p>
    <w:p w14:paraId="0D61BD45"/>
    <w:p w14:paraId="1A0CA5D0">
      <w:pPr>
        <w:spacing w:after="200" w:line="276" w:lineRule="auto"/>
        <w:jc w:val="center"/>
        <w:rPr>
          <w:rFonts w:hint="default" w:ascii="Times New Roman" w:hAnsi="Times New Roman" w:eastAsia="Calibri" w:cs="Times New Roman"/>
          <w:b/>
          <w:i/>
          <w:sz w:val="32"/>
          <w:szCs w:val="32"/>
          <w:lang w:val="ru-RU"/>
        </w:rPr>
      </w:pPr>
      <w:r>
        <w:rPr>
          <w:rFonts w:ascii="Times New Roman" w:hAnsi="Times New Roman" w:eastAsia="Calibri" w:cs="Times New Roman"/>
          <w:b/>
          <w:i/>
          <w:sz w:val="32"/>
          <w:szCs w:val="32"/>
          <w:lang w:val="ru-RU"/>
        </w:rPr>
        <w:t>Зам</w:t>
      </w:r>
      <w:r>
        <w:rPr>
          <w:rFonts w:hint="default" w:ascii="Times New Roman" w:hAnsi="Times New Roman" w:eastAsia="Calibri" w:cs="Times New Roman"/>
          <w:b/>
          <w:i/>
          <w:sz w:val="32"/>
          <w:szCs w:val="32"/>
          <w:lang w:val="ru-RU"/>
        </w:rPr>
        <w:t>.директора по УР                              С.М. Муратова-Дзюбан</w:t>
      </w:r>
    </w:p>
    <w:tbl>
      <w:tblPr>
        <w:tblStyle w:val="5"/>
        <w:tblpPr w:leftFromText="180" w:rightFromText="180" w:vertAnchor="page" w:horzAnchor="margin" w:tblpY="2011"/>
        <w:tblW w:w="93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2023"/>
        <w:gridCol w:w="3448"/>
        <w:gridCol w:w="3190"/>
      </w:tblGrid>
      <w:tr w14:paraId="35E17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5A190DBC">
            <w:pPr>
              <w:keepNext w:val="0"/>
              <w:keepLines w:val="0"/>
              <w:pageBreakBefore w:val="0"/>
              <w:widowControl/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№</w:t>
            </w:r>
          </w:p>
        </w:tc>
        <w:tc>
          <w:tcPr>
            <w:tcW w:w="2023" w:type="dxa"/>
            <w:vAlign w:val="center"/>
          </w:tcPr>
          <w:p w14:paraId="6FD13D4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40"/>
                <w:szCs w:val="40"/>
              </w:rPr>
              <w:t>Группа</w:t>
            </w:r>
          </w:p>
        </w:tc>
        <w:tc>
          <w:tcPr>
            <w:tcW w:w="3448" w:type="dxa"/>
            <w:vAlign w:val="center"/>
          </w:tcPr>
          <w:p w14:paraId="1E1503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40"/>
                <w:szCs w:val="40"/>
              </w:rPr>
              <w:t>Кол-во вакантных мест (бюджет)</w:t>
            </w:r>
          </w:p>
        </w:tc>
        <w:tc>
          <w:tcPr>
            <w:tcW w:w="3190" w:type="dxa"/>
            <w:vAlign w:val="center"/>
          </w:tcPr>
          <w:p w14:paraId="3BD0CD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40"/>
                <w:szCs w:val="40"/>
              </w:rPr>
              <w:t>Кол-во вакантных мест (коммерция)</w:t>
            </w:r>
          </w:p>
        </w:tc>
      </w:tr>
      <w:tr w14:paraId="6C566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27A3C322">
            <w:pPr>
              <w:keepNext w:val="0"/>
              <w:keepLines w:val="0"/>
              <w:pageBreakBefore w:val="0"/>
              <w:widowControl/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contextualSpacing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8661" w:type="dxa"/>
            <w:gridSpan w:val="3"/>
            <w:vAlign w:val="center"/>
          </w:tcPr>
          <w:p w14:paraId="6AA432AA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40"/>
                <w:szCs w:val="40"/>
              </w:rPr>
              <w:t>«Лечебное дело»</w:t>
            </w:r>
          </w:p>
          <w:p w14:paraId="3997BA1D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bCs/>
                <w:sz w:val="40"/>
                <w:szCs w:val="40"/>
              </w:rPr>
            </w:pPr>
            <w:bookmarkStart w:id="0" w:name="_GoBack"/>
            <w:bookmarkEnd w:id="0"/>
          </w:p>
        </w:tc>
      </w:tr>
      <w:tr w14:paraId="07F22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5E0B0CFB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4BEA33BA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21-Ф</w:t>
            </w:r>
          </w:p>
        </w:tc>
        <w:tc>
          <w:tcPr>
            <w:tcW w:w="3448" w:type="dxa"/>
          </w:tcPr>
          <w:p w14:paraId="7FC25D3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3190" w:type="dxa"/>
          </w:tcPr>
          <w:p w14:paraId="6E55A6D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</w:tr>
      <w:tr w14:paraId="765CF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2DF41A0E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2089C9F2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31-ФБ</w:t>
            </w:r>
          </w:p>
        </w:tc>
        <w:tc>
          <w:tcPr>
            <w:tcW w:w="3448" w:type="dxa"/>
          </w:tcPr>
          <w:p w14:paraId="42485D6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3190" w:type="dxa"/>
          </w:tcPr>
          <w:p w14:paraId="668C6AF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</w:tr>
      <w:tr w14:paraId="4C7D8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3FE8B899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2D28E2DB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  <w:lang w:val="en-US"/>
              </w:rPr>
              <w:t>31-</w:t>
            </w: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ФК</w:t>
            </w:r>
          </w:p>
        </w:tc>
        <w:tc>
          <w:tcPr>
            <w:tcW w:w="3448" w:type="dxa"/>
          </w:tcPr>
          <w:p w14:paraId="72F5C9A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3190" w:type="dxa"/>
          </w:tcPr>
          <w:p w14:paraId="0ACFE24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1</w:t>
            </w:r>
          </w:p>
        </w:tc>
      </w:tr>
      <w:tr w14:paraId="526D7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72A15E66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0005F03D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41-ФБ</w:t>
            </w:r>
          </w:p>
        </w:tc>
        <w:tc>
          <w:tcPr>
            <w:tcW w:w="3448" w:type="dxa"/>
          </w:tcPr>
          <w:p w14:paraId="26B9124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5</w:t>
            </w:r>
          </w:p>
        </w:tc>
        <w:tc>
          <w:tcPr>
            <w:tcW w:w="3190" w:type="dxa"/>
          </w:tcPr>
          <w:p w14:paraId="611A907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</w:tr>
      <w:tr w14:paraId="43671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3FE843DC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0792104F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41-ФК</w:t>
            </w:r>
          </w:p>
        </w:tc>
        <w:tc>
          <w:tcPr>
            <w:tcW w:w="3448" w:type="dxa"/>
          </w:tcPr>
          <w:p w14:paraId="698228B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3190" w:type="dxa"/>
          </w:tcPr>
          <w:p w14:paraId="757F54A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</w:tr>
      <w:tr w14:paraId="65FF7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5C9023A0">
            <w:pPr>
              <w:keepNext w:val="0"/>
              <w:keepLines w:val="0"/>
              <w:pageBreakBefore w:val="0"/>
              <w:widowControl/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contextualSpacing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8661" w:type="dxa"/>
            <w:gridSpan w:val="3"/>
          </w:tcPr>
          <w:p w14:paraId="32C609BF">
            <w:pPr>
              <w:spacing w:after="0" w:line="240" w:lineRule="auto"/>
              <w:jc w:val="left"/>
              <w:rPr>
                <w:rFonts w:ascii="Times New Roman" w:hAnsi="Times New Roman" w:eastAsia="Calibri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40"/>
                <w:szCs w:val="40"/>
              </w:rPr>
              <w:t>«Сестринское дело»</w:t>
            </w:r>
          </w:p>
          <w:p w14:paraId="41F2B984">
            <w:pPr>
              <w:spacing w:after="0" w:line="240" w:lineRule="auto"/>
              <w:jc w:val="left"/>
              <w:rPr>
                <w:rFonts w:ascii="Times New Roman" w:hAnsi="Times New Roman" w:eastAsia="Calibri" w:cs="Times New Roman"/>
                <w:b/>
                <w:bCs/>
                <w:sz w:val="40"/>
                <w:szCs w:val="40"/>
              </w:rPr>
            </w:pPr>
          </w:p>
        </w:tc>
      </w:tr>
      <w:tr w14:paraId="775B3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2DF377A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contextualSpacing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2C0F6290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221-СБ</w:t>
            </w:r>
          </w:p>
        </w:tc>
        <w:tc>
          <w:tcPr>
            <w:tcW w:w="3448" w:type="dxa"/>
          </w:tcPr>
          <w:p w14:paraId="515C9F4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2</w:t>
            </w:r>
          </w:p>
        </w:tc>
        <w:tc>
          <w:tcPr>
            <w:tcW w:w="3190" w:type="dxa"/>
          </w:tcPr>
          <w:p w14:paraId="769F09E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</w:tr>
      <w:tr w14:paraId="11336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4F980D8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contextualSpacing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4C6B0419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222-СК</w:t>
            </w:r>
          </w:p>
        </w:tc>
        <w:tc>
          <w:tcPr>
            <w:tcW w:w="3448" w:type="dxa"/>
          </w:tcPr>
          <w:p w14:paraId="0B2AD96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3190" w:type="dxa"/>
          </w:tcPr>
          <w:p w14:paraId="574CCB7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</w:tr>
      <w:tr w14:paraId="02993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518A0D7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contextualSpacing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1058B9C0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223-СК</w:t>
            </w:r>
          </w:p>
        </w:tc>
        <w:tc>
          <w:tcPr>
            <w:tcW w:w="3448" w:type="dxa"/>
          </w:tcPr>
          <w:p w14:paraId="4E4C31B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3190" w:type="dxa"/>
          </w:tcPr>
          <w:p w14:paraId="736A012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</w:tr>
      <w:tr w14:paraId="64F62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217D6CA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contextualSpacing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1D663047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321-СБ</w:t>
            </w:r>
          </w:p>
        </w:tc>
        <w:tc>
          <w:tcPr>
            <w:tcW w:w="3448" w:type="dxa"/>
          </w:tcPr>
          <w:p w14:paraId="20A2C4C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3190" w:type="dxa"/>
          </w:tcPr>
          <w:p w14:paraId="70AC1CA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</w:tr>
      <w:tr w14:paraId="1F54D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4ED4FABD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contextualSpacing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04AC3269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322-СК</w:t>
            </w:r>
          </w:p>
        </w:tc>
        <w:tc>
          <w:tcPr>
            <w:tcW w:w="3448" w:type="dxa"/>
          </w:tcPr>
          <w:p w14:paraId="7146343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3190" w:type="dxa"/>
          </w:tcPr>
          <w:p w14:paraId="230F4A1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</w:tr>
      <w:tr w14:paraId="72FF3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4A10F30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contextualSpacing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2A7F7C73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323-СК</w:t>
            </w:r>
          </w:p>
        </w:tc>
        <w:tc>
          <w:tcPr>
            <w:tcW w:w="3448" w:type="dxa"/>
          </w:tcPr>
          <w:p w14:paraId="27EDAFC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3190" w:type="dxa"/>
          </w:tcPr>
          <w:p w14:paraId="7CBE4C7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2</w:t>
            </w:r>
          </w:p>
        </w:tc>
      </w:tr>
      <w:tr w14:paraId="78DB6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648AC6E7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contextualSpacing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0A750E87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324-СК</w:t>
            </w:r>
          </w:p>
        </w:tc>
        <w:tc>
          <w:tcPr>
            <w:tcW w:w="3448" w:type="dxa"/>
          </w:tcPr>
          <w:p w14:paraId="398987C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3190" w:type="dxa"/>
          </w:tcPr>
          <w:p w14:paraId="2FB622C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</w:tr>
      <w:tr w14:paraId="4DFC3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7FF25B0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contextualSpacing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33A44E45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23-С1</w:t>
            </w:r>
          </w:p>
        </w:tc>
        <w:tc>
          <w:tcPr>
            <w:tcW w:w="3448" w:type="dxa"/>
          </w:tcPr>
          <w:p w14:paraId="0D1FB90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3190" w:type="dxa"/>
          </w:tcPr>
          <w:p w14:paraId="5340066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</w:tr>
      <w:tr w14:paraId="75231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8" w:type="dxa"/>
            <w:vAlign w:val="center"/>
          </w:tcPr>
          <w:p w14:paraId="5E5E668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left" w:pos="4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contextualSpacing/>
              <w:jc w:val="center"/>
              <w:textAlignment w:val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2023" w:type="dxa"/>
          </w:tcPr>
          <w:p w14:paraId="29271ABB">
            <w:pPr>
              <w:spacing w:after="0" w:line="240" w:lineRule="auto"/>
              <w:rPr>
                <w:rFonts w:ascii="Times New Roman" w:hAnsi="Times New Roman" w:eastAsia="Calibri" w:cs="Times New Roman"/>
                <w:sz w:val="40"/>
                <w:szCs w:val="40"/>
              </w:rPr>
            </w:pPr>
            <w:r>
              <w:rPr>
                <w:rFonts w:ascii="Times New Roman" w:hAnsi="Times New Roman" w:eastAsia="Calibri" w:cs="Times New Roman"/>
                <w:sz w:val="40"/>
                <w:szCs w:val="40"/>
              </w:rPr>
              <w:t>23-С2</w:t>
            </w:r>
          </w:p>
        </w:tc>
        <w:tc>
          <w:tcPr>
            <w:tcW w:w="3448" w:type="dxa"/>
          </w:tcPr>
          <w:p w14:paraId="399E701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  <w:tc>
          <w:tcPr>
            <w:tcW w:w="3190" w:type="dxa"/>
          </w:tcPr>
          <w:p w14:paraId="5C79ABF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40"/>
                <w:szCs w:val="40"/>
              </w:rPr>
            </w:pPr>
          </w:p>
        </w:tc>
      </w:tr>
    </w:tbl>
    <w:p w14:paraId="27100B66"/>
    <w:p w14:paraId="18349BC9"/>
    <w:p w14:paraId="47AFA174"/>
    <w:p w14:paraId="1E5CC427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73544B"/>
    <w:multiLevelType w:val="multilevel"/>
    <w:tmpl w:val="6073544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AE2165"/>
    <w:multiLevelType w:val="multilevel"/>
    <w:tmpl w:val="70AE2165"/>
    <w:lvl w:ilvl="0" w:tentative="0">
      <w:start w:val="1"/>
      <w:numFmt w:val="decimal"/>
      <w:lvlText w:val="%1."/>
      <w:lvlJc w:val="left"/>
      <w:pPr>
        <w:ind w:left="786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A5E"/>
    <w:rsid w:val="003F3D61"/>
    <w:rsid w:val="004473C2"/>
    <w:rsid w:val="008F4503"/>
    <w:rsid w:val="00917F94"/>
    <w:rsid w:val="00A906D4"/>
    <w:rsid w:val="00B94B62"/>
    <w:rsid w:val="00C0143F"/>
    <w:rsid w:val="00C45A68"/>
    <w:rsid w:val="00DF3A5E"/>
    <w:rsid w:val="00F54339"/>
    <w:rsid w:val="017117FD"/>
    <w:rsid w:val="57C84740"/>
    <w:rsid w:val="58C45D2F"/>
    <w:rsid w:val="5F4C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</Pages>
  <Words>51</Words>
  <Characters>294</Characters>
  <Lines>2</Lines>
  <Paragraphs>1</Paragraphs>
  <TotalTime>4</TotalTime>
  <ScaleCrop>false</ScaleCrop>
  <LinksUpToDate>false</LinksUpToDate>
  <CharactersWithSpaces>344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2025-01-09T12:19:00Z</dcterms:created>
  <dc:creator>Пользователь Windows</dc:creator>
  <cp:lastModifiedBy>-</cp:lastModifiedBy>
  <cp:lastPrinted>2025-07-09T06:59:52Z</cp:lastPrinted>
  <dcterms:modified xsi:type="dcterms:W3CDTF">2025-07-09T07:01:34Z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E9A242FBC3264C5293515FA1876F6401_12</vt:lpwstr>
  </property>
</Properties>
</file>